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40483" w14:textId="43A95100" w:rsidR="00EE49FF" w:rsidRPr="00FB4F2B" w:rsidRDefault="00000000" w:rsidP="007626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4F2B">
        <w:rPr>
          <w:rFonts w:ascii="Times New Roman" w:hAnsi="Times New Roman" w:cs="Times New Roman"/>
          <w:b/>
          <w:bCs/>
          <w:sz w:val="24"/>
          <w:szCs w:val="24"/>
        </w:rPr>
        <w:t>O B R A Z L O Ž E NJ E</w:t>
      </w:r>
    </w:p>
    <w:p w14:paraId="42F186CE" w14:textId="77777777" w:rsidR="00EE49FF" w:rsidRPr="00EE49FF" w:rsidRDefault="00EE49FF" w:rsidP="00762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3AF254" w14:textId="202387B1" w:rsidR="00EE49FF" w:rsidRPr="00EE49FF" w:rsidRDefault="00000000" w:rsidP="00762639">
      <w:pPr>
        <w:pStyle w:val="Odlomakpopisa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49FF">
        <w:rPr>
          <w:rFonts w:ascii="Times New Roman" w:hAnsi="Times New Roman" w:cs="Times New Roman"/>
          <w:b/>
          <w:bCs/>
          <w:sz w:val="24"/>
          <w:szCs w:val="24"/>
        </w:rPr>
        <w:t xml:space="preserve">I  </w:t>
      </w:r>
      <w:r w:rsidR="006C455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2639" w:rsidRPr="00EE49FF">
        <w:rPr>
          <w:rFonts w:ascii="Times New Roman" w:hAnsi="Times New Roman" w:cs="Times New Roman"/>
          <w:b/>
          <w:bCs/>
          <w:sz w:val="24"/>
          <w:szCs w:val="24"/>
        </w:rPr>
        <w:t>PRAVNI TEMELJ ZA DONOŠENJE ODLUKE</w:t>
      </w:r>
    </w:p>
    <w:p w14:paraId="137F259F" w14:textId="77777777" w:rsidR="00EE49FF" w:rsidRPr="00EE49FF" w:rsidRDefault="00EE49FF" w:rsidP="00762639">
      <w:pPr>
        <w:pStyle w:val="Odlomakpopisa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C7CFB0" w14:textId="51BF5870" w:rsidR="005B1F3E" w:rsidRDefault="00000000" w:rsidP="007626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3E80">
        <w:rPr>
          <w:rFonts w:ascii="Times New Roman" w:hAnsi="Times New Roman" w:cs="Times New Roman"/>
          <w:sz w:val="24"/>
          <w:szCs w:val="24"/>
        </w:rPr>
        <w:t xml:space="preserve">Pravni temelj za donošenje </w:t>
      </w:r>
      <w:r w:rsidR="005B1F3E">
        <w:rPr>
          <w:rFonts w:ascii="Times New Roman" w:hAnsi="Times New Roman" w:cs="Times New Roman"/>
          <w:sz w:val="24"/>
          <w:szCs w:val="24"/>
        </w:rPr>
        <w:t xml:space="preserve">Općih uvjeta je članak 30. </w:t>
      </w:r>
      <w:r w:rsidR="005B1F3E" w:rsidRPr="005B1F3E">
        <w:rPr>
          <w:rFonts w:ascii="Times New Roman" w:hAnsi="Times New Roman" w:cs="Times New Roman"/>
          <w:sz w:val="24"/>
          <w:szCs w:val="24"/>
        </w:rPr>
        <w:t>Zakona o komunalnom gospodarstvu (Narodne novine broj 68/18, 110/18, 32/20 i 145/24)</w:t>
      </w:r>
      <w:r w:rsidR="00E27201">
        <w:rPr>
          <w:rFonts w:ascii="Times New Roman" w:hAnsi="Times New Roman" w:cs="Times New Roman"/>
          <w:sz w:val="24"/>
          <w:szCs w:val="24"/>
        </w:rPr>
        <w:t xml:space="preserve"> i</w:t>
      </w:r>
      <w:r w:rsidR="005B1F3E">
        <w:rPr>
          <w:rFonts w:ascii="Times New Roman" w:hAnsi="Times New Roman" w:cs="Times New Roman"/>
          <w:sz w:val="24"/>
          <w:szCs w:val="24"/>
        </w:rPr>
        <w:t xml:space="preserve"> </w:t>
      </w:r>
      <w:r w:rsidR="005B1F3E" w:rsidRPr="005B1F3E">
        <w:rPr>
          <w:rFonts w:ascii="Times New Roman" w:hAnsi="Times New Roman" w:cs="Times New Roman"/>
          <w:sz w:val="24"/>
          <w:szCs w:val="24"/>
        </w:rPr>
        <w:t>član</w:t>
      </w:r>
      <w:r w:rsidR="00E27201">
        <w:rPr>
          <w:rFonts w:ascii="Times New Roman" w:hAnsi="Times New Roman" w:cs="Times New Roman"/>
          <w:sz w:val="24"/>
          <w:szCs w:val="24"/>
        </w:rPr>
        <w:t>a</w:t>
      </w:r>
      <w:r w:rsidR="005B1F3E" w:rsidRPr="005B1F3E">
        <w:rPr>
          <w:rFonts w:ascii="Times New Roman" w:hAnsi="Times New Roman" w:cs="Times New Roman"/>
          <w:sz w:val="24"/>
          <w:szCs w:val="24"/>
        </w:rPr>
        <w:t>k 3. stav</w:t>
      </w:r>
      <w:r w:rsidR="005B1F3E">
        <w:rPr>
          <w:rFonts w:ascii="Times New Roman" w:hAnsi="Times New Roman" w:cs="Times New Roman"/>
          <w:sz w:val="24"/>
          <w:szCs w:val="24"/>
        </w:rPr>
        <w:t>ak</w:t>
      </w:r>
      <w:r w:rsidR="005B1F3E" w:rsidRPr="005B1F3E">
        <w:rPr>
          <w:rFonts w:ascii="Times New Roman" w:hAnsi="Times New Roman" w:cs="Times New Roman"/>
          <w:sz w:val="24"/>
          <w:szCs w:val="24"/>
        </w:rPr>
        <w:t xml:space="preserve"> 3. Odluke o organizaciji i načinu naplate parkiranja na području Grada Pule (Službene novine - </w:t>
      </w:r>
      <w:proofErr w:type="spellStart"/>
      <w:r w:rsidR="005B1F3E" w:rsidRPr="005B1F3E">
        <w:rPr>
          <w:rFonts w:ascii="Times New Roman" w:hAnsi="Times New Roman" w:cs="Times New Roman"/>
          <w:sz w:val="24"/>
          <w:szCs w:val="24"/>
        </w:rPr>
        <w:t>Bollettino</w:t>
      </w:r>
      <w:proofErr w:type="spellEnd"/>
      <w:r w:rsidR="005B1F3E" w:rsidRPr="005B1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F3E" w:rsidRPr="005B1F3E">
        <w:rPr>
          <w:rFonts w:ascii="Times New Roman" w:hAnsi="Times New Roman" w:cs="Times New Roman"/>
          <w:sz w:val="24"/>
          <w:szCs w:val="24"/>
        </w:rPr>
        <w:t>ufficiale</w:t>
      </w:r>
      <w:proofErr w:type="spellEnd"/>
      <w:r w:rsidR="005B1F3E" w:rsidRPr="005B1F3E">
        <w:rPr>
          <w:rFonts w:ascii="Times New Roman" w:hAnsi="Times New Roman" w:cs="Times New Roman"/>
          <w:sz w:val="24"/>
          <w:szCs w:val="24"/>
        </w:rPr>
        <w:t xml:space="preserve"> Pula - Pola broj 13/22, 3/23 i __/25)</w:t>
      </w:r>
      <w:r w:rsidR="00E27201">
        <w:rPr>
          <w:rFonts w:ascii="Times New Roman" w:hAnsi="Times New Roman" w:cs="Times New Roman"/>
          <w:sz w:val="24"/>
          <w:szCs w:val="24"/>
        </w:rPr>
        <w:t>.</w:t>
      </w:r>
    </w:p>
    <w:p w14:paraId="7544C8CD" w14:textId="77777777" w:rsidR="00E27201" w:rsidRDefault="00E27201" w:rsidP="007626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5E4880" w14:textId="2D3674AD" w:rsidR="00E27201" w:rsidRDefault="00E27201" w:rsidP="007626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</w:t>
      </w:r>
      <w:r w:rsidR="00344F67">
        <w:rPr>
          <w:rFonts w:ascii="Times New Roman" w:hAnsi="Times New Roman" w:cs="Times New Roman"/>
          <w:sz w:val="24"/>
          <w:szCs w:val="24"/>
        </w:rPr>
        <w:t>kom</w:t>
      </w:r>
      <w:r>
        <w:rPr>
          <w:rFonts w:ascii="Times New Roman" w:hAnsi="Times New Roman" w:cs="Times New Roman"/>
          <w:sz w:val="24"/>
          <w:szCs w:val="24"/>
        </w:rPr>
        <w:t xml:space="preserve"> 30. Zakona o komunalnom gospodarstvo propisano je:</w:t>
      </w:r>
    </w:p>
    <w:p w14:paraId="66DB7EED" w14:textId="77777777" w:rsidR="00E27201" w:rsidRDefault="00E27201" w:rsidP="007626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EBFFD5" w14:textId="5604A653" w:rsid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(1) Ispor</w:t>
      </w:r>
      <w:r>
        <w:rPr>
          <w:rFonts w:ascii="Times New Roman" w:hAnsi="Times New Roman" w:cs="Times New Roman"/>
          <w:sz w:val="24"/>
          <w:szCs w:val="24"/>
        </w:rPr>
        <w:t>učitelj</w:t>
      </w:r>
      <w:r w:rsidRPr="00E27201">
        <w:rPr>
          <w:rFonts w:ascii="Times New Roman" w:hAnsi="Times New Roman" w:cs="Times New Roman"/>
          <w:sz w:val="24"/>
          <w:szCs w:val="24"/>
        </w:rPr>
        <w:t xml:space="preserve"> komunalne usluge koji obavlja uslužnu komunalnu djelatnost u svrhu obavljanja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01">
        <w:rPr>
          <w:rFonts w:ascii="Times New Roman" w:hAnsi="Times New Roman" w:cs="Times New Roman"/>
          <w:sz w:val="24"/>
          <w:szCs w:val="24"/>
        </w:rPr>
        <w:t>te djelatnosti u skladu s ovim Zakonom i propisima donesenim na temelju ovoga Zakona te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01">
        <w:rPr>
          <w:rFonts w:ascii="Times New Roman" w:hAnsi="Times New Roman" w:cs="Times New Roman"/>
          <w:sz w:val="24"/>
          <w:szCs w:val="24"/>
        </w:rPr>
        <w:t>skladu s posebnim propisima donosi op</w:t>
      </w:r>
      <w:r>
        <w:rPr>
          <w:rFonts w:ascii="Times New Roman" w:hAnsi="Times New Roman" w:cs="Times New Roman"/>
          <w:sz w:val="24"/>
          <w:szCs w:val="24"/>
        </w:rPr>
        <w:t>će</w:t>
      </w:r>
      <w:r w:rsidRPr="00E27201">
        <w:rPr>
          <w:rFonts w:ascii="Times New Roman" w:hAnsi="Times New Roman" w:cs="Times New Roman"/>
          <w:sz w:val="24"/>
          <w:szCs w:val="24"/>
        </w:rPr>
        <w:t xml:space="preserve"> uvjete isporuke komunalne usluge i sklapa s korisnikom komunalne usluge ugovor o isporuci komunalne usluge.</w:t>
      </w:r>
    </w:p>
    <w:p w14:paraId="6F44C81A" w14:textId="1B4E477A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(2) Op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 xml:space="preserve">e uvjete iz stavka 1. ovoga 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lanka donosi isporu</w:t>
      </w:r>
      <w:r>
        <w:rPr>
          <w:rFonts w:ascii="Times New Roman" w:hAnsi="Times New Roman" w:cs="Times New Roman"/>
          <w:sz w:val="24"/>
          <w:szCs w:val="24"/>
        </w:rPr>
        <w:t>či</w:t>
      </w:r>
      <w:r w:rsidRPr="00E27201">
        <w:rPr>
          <w:rFonts w:ascii="Times New Roman" w:hAnsi="Times New Roman" w:cs="Times New Roman"/>
          <w:sz w:val="24"/>
          <w:szCs w:val="24"/>
        </w:rPr>
        <w:t>telj komunalne usluge, uz prethodnu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01">
        <w:rPr>
          <w:rFonts w:ascii="Times New Roman" w:hAnsi="Times New Roman" w:cs="Times New Roman"/>
          <w:sz w:val="24"/>
          <w:szCs w:val="24"/>
        </w:rPr>
        <w:t>suglasnost predstavni</w:t>
      </w:r>
      <w:r>
        <w:rPr>
          <w:rFonts w:ascii="Times New Roman" w:hAnsi="Times New Roman" w:cs="Times New Roman"/>
          <w:sz w:val="24"/>
          <w:szCs w:val="24"/>
        </w:rPr>
        <w:t>čk</w:t>
      </w:r>
      <w:r w:rsidRPr="00E27201">
        <w:rPr>
          <w:rFonts w:ascii="Times New Roman" w:hAnsi="Times New Roman" w:cs="Times New Roman"/>
          <w:sz w:val="24"/>
          <w:szCs w:val="24"/>
        </w:rPr>
        <w:t>og tijela jedinice lokalne samouprave.</w:t>
      </w:r>
    </w:p>
    <w:p w14:paraId="3CBD755F" w14:textId="18EC7D0A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(3) Op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 xml:space="preserve">im uvjetima iz stavka 1. ovoga 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lanka utvr</w:t>
      </w:r>
      <w:r>
        <w:rPr>
          <w:rFonts w:ascii="Times New Roman" w:hAnsi="Times New Roman" w:cs="Times New Roman"/>
          <w:sz w:val="24"/>
          <w:szCs w:val="24"/>
        </w:rPr>
        <w:t>đ</w:t>
      </w:r>
      <w:r w:rsidRPr="00E27201">
        <w:rPr>
          <w:rFonts w:ascii="Times New Roman" w:hAnsi="Times New Roman" w:cs="Times New Roman"/>
          <w:sz w:val="24"/>
          <w:szCs w:val="24"/>
        </w:rPr>
        <w:t>uju se:</w:t>
      </w:r>
    </w:p>
    <w:p w14:paraId="4B4C94F4" w14:textId="77777777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1. uvjeti pružanja odnosno korištenja komunalne usluge</w:t>
      </w:r>
    </w:p>
    <w:p w14:paraId="53FB2D81" w14:textId="083987D8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2. me</w:t>
      </w:r>
      <w:r>
        <w:rPr>
          <w:rFonts w:ascii="Times New Roman" w:hAnsi="Times New Roman" w:cs="Times New Roman"/>
          <w:sz w:val="24"/>
          <w:szCs w:val="24"/>
        </w:rPr>
        <w:t>đ</w:t>
      </w:r>
      <w:r w:rsidRPr="00E27201">
        <w:rPr>
          <w:rFonts w:ascii="Times New Roman" w:hAnsi="Times New Roman" w:cs="Times New Roman"/>
          <w:sz w:val="24"/>
          <w:szCs w:val="24"/>
        </w:rPr>
        <w:t>usobna prava i obveze isporu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itelja i korisnika komunalne usluge i</w:t>
      </w:r>
    </w:p>
    <w:p w14:paraId="660D9809" w14:textId="2915C151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3. na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in mjerenja, obra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una i pla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>anja isporu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ene komunalne usluge.</w:t>
      </w:r>
    </w:p>
    <w:p w14:paraId="1EE6295E" w14:textId="7B7577E4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(4) Op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 xml:space="preserve">i uvjeti iz stavka 1. ovoga 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lanka objavljuju se u službenom glasilu jedinice lokalne samouprave, na njezinim mrežnim stranicama te na oglasnoj plo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i i mrežnim stranicama isporu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itelja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01">
        <w:rPr>
          <w:rFonts w:ascii="Times New Roman" w:hAnsi="Times New Roman" w:cs="Times New Roman"/>
          <w:sz w:val="24"/>
          <w:szCs w:val="24"/>
        </w:rPr>
        <w:t>komunalne usluge.</w:t>
      </w:r>
    </w:p>
    <w:p w14:paraId="3870EB18" w14:textId="221F8EB4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(5) Ugovor iz stavka 1. ovoga</w:t>
      </w:r>
      <w:r>
        <w:rPr>
          <w:rFonts w:ascii="Times New Roman" w:hAnsi="Times New Roman" w:cs="Times New Roman"/>
          <w:sz w:val="24"/>
          <w:szCs w:val="24"/>
        </w:rPr>
        <w:t xml:space="preserve"> č</w:t>
      </w:r>
      <w:r w:rsidRPr="00E27201">
        <w:rPr>
          <w:rFonts w:ascii="Times New Roman" w:hAnsi="Times New Roman" w:cs="Times New Roman"/>
          <w:sz w:val="24"/>
          <w:szCs w:val="24"/>
        </w:rPr>
        <w:t>lanka sklapa se u skladu s op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>im uvjetima isporuke komunalne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01">
        <w:rPr>
          <w:rFonts w:ascii="Times New Roman" w:hAnsi="Times New Roman" w:cs="Times New Roman"/>
          <w:sz w:val="24"/>
          <w:szCs w:val="24"/>
        </w:rPr>
        <w:t>usluge.</w:t>
      </w:r>
    </w:p>
    <w:p w14:paraId="5EF7C053" w14:textId="77777777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(6) Ako je obavljanje uslužne komunalne djelatnosti organiziralo više jedinica lokalne samouprave</w:t>
      </w:r>
    </w:p>
    <w:p w14:paraId="4308FCC2" w14:textId="227ED933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i ako predstavni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ko tijelo jedne ili više jedinica lokalne samouprave uskrati prethodnu suglasnost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01">
        <w:rPr>
          <w:rFonts w:ascii="Times New Roman" w:hAnsi="Times New Roman" w:cs="Times New Roman"/>
          <w:sz w:val="24"/>
          <w:szCs w:val="24"/>
        </w:rPr>
        <w:t>na op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>e uvjete isporuke komunalne usluge odnosno na njihovu izmjenu ili dopunu, op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>i uvjeti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01">
        <w:rPr>
          <w:rFonts w:ascii="Times New Roman" w:hAnsi="Times New Roman" w:cs="Times New Roman"/>
          <w:sz w:val="24"/>
          <w:szCs w:val="24"/>
        </w:rPr>
        <w:t>isporuke komunalne usluge primjenjuju se ako je suglasnost dalo predstavni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ko tijelo jedinice lokalne samouprave koja ima ve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>inski udio dionica odnosno udjela u trgova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kom društvu, odnosno</w:t>
      </w:r>
    </w:p>
    <w:p w14:paraId="4AD56EB9" w14:textId="3E321F5B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>inska osniva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ka prava u komunalnoj javnoj ustanovi.</w:t>
      </w:r>
    </w:p>
    <w:p w14:paraId="79059DA6" w14:textId="31A85984" w:rsidR="00E27201" w:rsidRP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(7) Isporu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E27201">
        <w:rPr>
          <w:rFonts w:ascii="Times New Roman" w:hAnsi="Times New Roman" w:cs="Times New Roman"/>
          <w:sz w:val="24"/>
          <w:szCs w:val="24"/>
        </w:rPr>
        <w:t>itelj komunalne usluge dužan je pridržavati se op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E27201">
        <w:rPr>
          <w:rFonts w:ascii="Times New Roman" w:hAnsi="Times New Roman" w:cs="Times New Roman"/>
          <w:sz w:val="24"/>
          <w:szCs w:val="24"/>
        </w:rPr>
        <w:t>ih uvjeta isporuke komunalne usluge</w:t>
      </w:r>
    </w:p>
    <w:p w14:paraId="1987CE74" w14:textId="77777777" w:rsidR="00E27201" w:rsidRDefault="00E27201" w:rsidP="00E27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7201">
        <w:rPr>
          <w:rFonts w:ascii="Times New Roman" w:hAnsi="Times New Roman" w:cs="Times New Roman"/>
          <w:sz w:val="24"/>
          <w:szCs w:val="24"/>
        </w:rPr>
        <w:t>i ugovora o isporuci komunalne usluge.</w:t>
      </w:r>
    </w:p>
    <w:p w14:paraId="46453AC2" w14:textId="77777777" w:rsidR="00E27201" w:rsidRDefault="00E27201" w:rsidP="007626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88DDF3" w14:textId="57DA5273" w:rsidR="005B1F3E" w:rsidRDefault="00344F67" w:rsidP="007626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Pr="00344F67">
        <w:rPr>
          <w:rFonts w:ascii="Times New Roman" w:hAnsi="Times New Roman" w:cs="Times New Roman"/>
          <w:sz w:val="24"/>
          <w:szCs w:val="24"/>
        </w:rPr>
        <w:t>lan</w:t>
      </w:r>
      <w:r>
        <w:rPr>
          <w:rFonts w:ascii="Times New Roman" w:hAnsi="Times New Roman" w:cs="Times New Roman"/>
          <w:sz w:val="24"/>
          <w:szCs w:val="24"/>
        </w:rPr>
        <w:t>kom</w:t>
      </w:r>
      <w:r w:rsidRPr="00344F67">
        <w:rPr>
          <w:rFonts w:ascii="Times New Roman" w:hAnsi="Times New Roman" w:cs="Times New Roman"/>
          <w:sz w:val="24"/>
          <w:szCs w:val="24"/>
        </w:rPr>
        <w:t xml:space="preserve"> 3. stavk</w:t>
      </w:r>
      <w:r>
        <w:rPr>
          <w:rFonts w:ascii="Times New Roman" w:hAnsi="Times New Roman" w:cs="Times New Roman"/>
          <w:sz w:val="24"/>
          <w:szCs w:val="24"/>
        </w:rPr>
        <w:t>om</w:t>
      </w:r>
      <w:r w:rsidRPr="00344F67">
        <w:rPr>
          <w:rFonts w:ascii="Times New Roman" w:hAnsi="Times New Roman" w:cs="Times New Roman"/>
          <w:sz w:val="24"/>
          <w:szCs w:val="24"/>
        </w:rPr>
        <w:t xml:space="preserve"> 3. Odluke o organizaciji i načinu naplate parkiranja na području Grada Pul</w:t>
      </w:r>
      <w:r>
        <w:rPr>
          <w:rFonts w:ascii="Times New Roman" w:hAnsi="Times New Roman" w:cs="Times New Roman"/>
          <w:sz w:val="24"/>
          <w:szCs w:val="24"/>
        </w:rPr>
        <w:t>a – Pola propisano je:</w:t>
      </w:r>
    </w:p>
    <w:p w14:paraId="47A52E36" w14:textId="77777777" w:rsidR="00344F67" w:rsidRDefault="00344F67" w:rsidP="007626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9D33D2" w14:textId="77777777" w:rsidR="00344F67" w:rsidRDefault="00344F67" w:rsidP="00344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(3) </w:t>
      </w:r>
      <w:r w:rsidRPr="00344F67">
        <w:rPr>
          <w:rFonts w:ascii="Times New Roman" w:hAnsi="Times New Roman" w:cs="Times New Roman"/>
          <w:sz w:val="24"/>
          <w:szCs w:val="24"/>
        </w:rPr>
        <w:t>Isporučitelj usluge u svrhu obavljanja komunalne djelatnosti usluge parkiranja u skladu sa Zakonom o komunalnom gospodarstvu i propisima donesenim na temelju tog Zakona te u skladu s posebnim propisima i uz prethodnu suglasnost Gradskog vijeća Grada Pula-Pola (u daljnjem tekstu: Gradsko vijeće) donosi Opće uvjete isporuke komunalne usluge i sklapa s korisnikom komunalne usluge ugovor o isporuci komunalne usluge parkiranja.</w:t>
      </w:r>
    </w:p>
    <w:p w14:paraId="4000CB50" w14:textId="77777777" w:rsidR="00344F67" w:rsidRDefault="00344F67" w:rsidP="00344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6FAB1A" w14:textId="0E195DE2" w:rsidR="00EE49FF" w:rsidRDefault="00000000" w:rsidP="007626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49FF">
        <w:rPr>
          <w:rFonts w:ascii="Times New Roman" w:hAnsi="Times New Roman" w:cs="Times New Roman"/>
          <w:b/>
          <w:bCs/>
          <w:sz w:val="24"/>
          <w:szCs w:val="24"/>
        </w:rPr>
        <w:lastRenderedPageBreak/>
        <w:t>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E49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455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2639" w:rsidRPr="00EE49FF">
        <w:rPr>
          <w:rFonts w:ascii="Times New Roman" w:hAnsi="Times New Roman" w:cs="Times New Roman"/>
          <w:b/>
          <w:bCs/>
          <w:sz w:val="24"/>
          <w:szCs w:val="24"/>
        </w:rPr>
        <w:t xml:space="preserve">OBRAZLOŽENJE PRIJEDLOGA </w:t>
      </w:r>
      <w:r w:rsidR="000714E8">
        <w:rPr>
          <w:rFonts w:ascii="Times New Roman" w:hAnsi="Times New Roman" w:cs="Times New Roman"/>
          <w:b/>
          <w:bCs/>
          <w:sz w:val="24"/>
          <w:szCs w:val="24"/>
        </w:rPr>
        <w:t>OPĆIH UVJETA</w:t>
      </w:r>
    </w:p>
    <w:p w14:paraId="1C47D4DC" w14:textId="77777777" w:rsidR="00AF4772" w:rsidRDefault="00AF4772" w:rsidP="007626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05EE4" w14:textId="38968AC7" w:rsidR="00DB0591" w:rsidRPr="00DB0591" w:rsidRDefault="00DB0591" w:rsidP="00DB0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Donošenjem Općih uvjeta isporuke komunalne usluge parkiranja na uređenim javnim površinama Grada Pula – Pola osigurava se cjelovito, jasno i suvremeno uređenje pravila vezanih uz korištenje i naplatu parkirališnih prostora na području Grada.</w:t>
      </w:r>
    </w:p>
    <w:p w14:paraId="760528CA" w14:textId="77777777" w:rsidR="00DB0591" w:rsidRPr="00DB0591" w:rsidRDefault="00DB0591" w:rsidP="00DB0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AD707" w14:textId="1D45E57E" w:rsidR="00DB0591" w:rsidRPr="00DB0591" w:rsidRDefault="00DB0591" w:rsidP="00DB0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Dosadašnji Opći uvjeti, doneseni 2022. godine, u praksi su pokazali određene nedostatke i nedovoljnu prilagođenost potrebama grada, osobito u dijelu sezonske regulacije, kategorizacije korisnika i preciznog definiranja prava i obveza između isporučitelja i korisnika usluge. Upravo zbog toga donose se novi Opći uvjeti kojima se uvodi veći stupanj jasnoće, predvidljivosti i pravne sigurnosti.</w:t>
      </w:r>
    </w:p>
    <w:p w14:paraId="3817F4F2" w14:textId="77777777" w:rsidR="00DB0591" w:rsidRPr="00DB0591" w:rsidRDefault="00DB0591" w:rsidP="00DB0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B22D2" w14:textId="268F71BD" w:rsidR="00DB0591" w:rsidRPr="00DB0591" w:rsidRDefault="00DB0591" w:rsidP="00DB0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Općim uvjetima:</w:t>
      </w:r>
    </w:p>
    <w:p w14:paraId="24C3D09F" w14:textId="77777777" w:rsidR="00DB0591" w:rsidRPr="00DB0591" w:rsidRDefault="00DB0591" w:rsidP="00DB059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detaljno se razvrstavaju javna parkirališta po zonama i lokacijama, uz jasno razlikovanje ljetnog i zimskog režima naplate,</w:t>
      </w:r>
    </w:p>
    <w:p w14:paraId="072720D5" w14:textId="77777777" w:rsidR="00DB0591" w:rsidRPr="00DB0591" w:rsidRDefault="00DB0591" w:rsidP="00DB059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uređuje se sustav povlaštenih parkirališnih karata za stanare, pravne osobe, iznajmljivače, osobe s invaliditetom i druge kategorije,</w:t>
      </w:r>
    </w:p>
    <w:p w14:paraId="03234048" w14:textId="0CCC46F2" w:rsidR="00DB0591" w:rsidRPr="00DB0591" w:rsidRDefault="00DB0591" w:rsidP="00DB059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preciziraju se pravila za rezervirana parkirališna mjesta i parkirališta tipa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DB0591">
        <w:rPr>
          <w:rFonts w:ascii="Times New Roman" w:hAnsi="Times New Roman" w:cs="Times New Roman"/>
          <w:sz w:val="24"/>
          <w:szCs w:val="24"/>
        </w:rPr>
        <w:t>olders</w:t>
      </w:r>
      <w:proofErr w:type="spellEnd"/>
      <w:r w:rsidRPr="00DB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0591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DB0591">
        <w:rPr>
          <w:rFonts w:ascii="Times New Roman" w:hAnsi="Times New Roman" w:cs="Times New Roman"/>
          <w:sz w:val="24"/>
          <w:szCs w:val="24"/>
        </w:rPr>
        <w:t>“,</w:t>
      </w:r>
    </w:p>
    <w:p w14:paraId="7A65C6C5" w14:textId="77777777" w:rsidR="00DB0591" w:rsidRPr="00DB0591" w:rsidRDefault="00DB0591" w:rsidP="00DB059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uvodi se mogućnost razvoja parkirališta tipa „</w:t>
      </w:r>
      <w:proofErr w:type="spellStart"/>
      <w:r w:rsidRPr="00DB0591">
        <w:rPr>
          <w:rFonts w:ascii="Times New Roman" w:hAnsi="Times New Roman" w:cs="Times New Roman"/>
          <w:sz w:val="24"/>
          <w:szCs w:val="24"/>
        </w:rPr>
        <w:t>Park&amp;Ride</w:t>
      </w:r>
      <w:proofErr w:type="spellEnd"/>
      <w:r w:rsidRPr="00DB0591">
        <w:rPr>
          <w:rFonts w:ascii="Times New Roman" w:hAnsi="Times New Roman" w:cs="Times New Roman"/>
          <w:sz w:val="24"/>
          <w:szCs w:val="24"/>
        </w:rPr>
        <w:t>“, čime se doprinosi rasterećenju središta grada i održivom prometnom razvoju,</w:t>
      </w:r>
    </w:p>
    <w:p w14:paraId="2D8771C0" w14:textId="77777777" w:rsidR="00DB0591" w:rsidRPr="00DB0591" w:rsidRDefault="00DB0591" w:rsidP="00DB059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uređuje se sustav cijena i ugovornih kazni te postupak kontrole, čime se osigurava jednak tretman svih korisnika,</w:t>
      </w:r>
    </w:p>
    <w:p w14:paraId="402398CF" w14:textId="77777777" w:rsidR="00DB0591" w:rsidRPr="00DB0591" w:rsidRDefault="00DB0591" w:rsidP="00DB059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propisuje se obveza isporučitelja na održavanje i označavanje parkirališta u skladu s prometnim propisima, radi povećanja sigurnosti i preglednosti.</w:t>
      </w:r>
    </w:p>
    <w:p w14:paraId="572A78CB" w14:textId="77777777" w:rsidR="00DB0591" w:rsidRDefault="00DB0591" w:rsidP="00DB0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A10AC" w14:textId="13CA68FD" w:rsidR="00DB0591" w:rsidRPr="00DB0591" w:rsidRDefault="00DB0591" w:rsidP="00DB0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Cilj donošenja novih Općih uvjeta jest:</w:t>
      </w:r>
    </w:p>
    <w:p w14:paraId="074E574D" w14:textId="7DB1578E" w:rsidR="00DB0591" w:rsidRPr="00DB0591" w:rsidRDefault="00DB0591" w:rsidP="00DB05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 xml:space="preserve">bolja regulacija </w:t>
      </w:r>
      <w:r>
        <w:rPr>
          <w:rFonts w:ascii="Times New Roman" w:hAnsi="Times New Roman" w:cs="Times New Roman"/>
          <w:sz w:val="24"/>
          <w:szCs w:val="24"/>
        </w:rPr>
        <w:t>površina namijenjenih parkiralištima</w:t>
      </w:r>
      <w:r w:rsidRPr="00DB0591">
        <w:rPr>
          <w:rFonts w:ascii="Times New Roman" w:hAnsi="Times New Roman" w:cs="Times New Roman"/>
          <w:sz w:val="24"/>
          <w:szCs w:val="24"/>
        </w:rPr>
        <w:t xml:space="preserve"> i povećanje dostupnosti mjesta,</w:t>
      </w:r>
    </w:p>
    <w:p w14:paraId="6377DD04" w14:textId="45416336" w:rsidR="00DB0591" w:rsidRPr="00DB0591" w:rsidRDefault="00DB0591" w:rsidP="00DB05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 xml:space="preserve">stvaranje </w:t>
      </w:r>
      <w:r>
        <w:rPr>
          <w:rFonts w:ascii="Times New Roman" w:hAnsi="Times New Roman" w:cs="Times New Roman"/>
          <w:sz w:val="24"/>
          <w:szCs w:val="24"/>
        </w:rPr>
        <w:t>kvalitetnijih</w:t>
      </w:r>
      <w:r w:rsidRPr="00DB0591">
        <w:rPr>
          <w:rFonts w:ascii="Times New Roman" w:hAnsi="Times New Roman" w:cs="Times New Roman"/>
          <w:sz w:val="24"/>
          <w:szCs w:val="24"/>
        </w:rPr>
        <w:t xml:space="preserve"> i transparentnijih uvjeta za sve korisnike,</w:t>
      </w:r>
    </w:p>
    <w:p w14:paraId="0866DD90" w14:textId="3263112E" w:rsidR="00DB0591" w:rsidRDefault="00DB0591" w:rsidP="00DB05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prilagodba sustava parkiranja specifičnim potrebama stanovnika, posjetitelja i gospodarstva</w:t>
      </w:r>
    </w:p>
    <w:p w14:paraId="7D371868" w14:textId="365CD00B" w:rsidR="00DB0591" w:rsidRDefault="00DB0591" w:rsidP="00DB0591">
      <w:pPr>
        <w:pStyle w:val="StandardWeb"/>
        <w:numPr>
          <w:ilvl w:val="0"/>
          <w:numId w:val="5"/>
        </w:numPr>
      </w:pPr>
      <w:r>
        <w:t>pojednostavljenje i unapređenje postupaka kontrole i naplate parkiranja,</w:t>
      </w:r>
    </w:p>
    <w:p w14:paraId="45B05447" w14:textId="3B2269D3" w:rsidR="00DB0591" w:rsidRDefault="00DB0591" w:rsidP="00DB0591">
      <w:pPr>
        <w:pStyle w:val="StandardWeb"/>
        <w:numPr>
          <w:ilvl w:val="0"/>
          <w:numId w:val="5"/>
        </w:numPr>
      </w:pPr>
      <w:r>
        <w:t>povećanje učinkovitosti i transparentnosti u radu isporučitelja komunalne usluge.</w:t>
      </w:r>
    </w:p>
    <w:p w14:paraId="7C966A36" w14:textId="77777777" w:rsidR="00DB0591" w:rsidRPr="00DB0591" w:rsidRDefault="00DB0591" w:rsidP="00DB0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91">
        <w:rPr>
          <w:rFonts w:ascii="Times New Roman" w:hAnsi="Times New Roman" w:cs="Times New Roman"/>
          <w:sz w:val="24"/>
          <w:szCs w:val="24"/>
        </w:rPr>
        <w:t>Stupanjem na snagu ovih Općih uvjeta prestaju vrijediti dosadašnji Opći uvjeti iz 2022. godine, čime se osigurava jedinstvena i dosljedna primjena pravila u području parkiranja.</w:t>
      </w:r>
    </w:p>
    <w:p w14:paraId="0B130443" w14:textId="77777777" w:rsidR="005E7C5E" w:rsidRDefault="005E7C5E" w:rsidP="00762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A33A0" w14:textId="617B0FE8" w:rsidR="006C4559" w:rsidRPr="004B2129" w:rsidRDefault="00000000" w:rsidP="006C45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482E">
        <w:rPr>
          <w:rFonts w:ascii="Times New Roman" w:hAnsi="Times New Roman" w:cs="Times New Roman"/>
          <w:b/>
          <w:bCs/>
          <w:sz w:val="24"/>
          <w:szCs w:val="24"/>
        </w:rPr>
        <w:t xml:space="preserve">III </w:t>
      </w:r>
      <w:r w:rsidR="006C455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C4559" w:rsidRPr="004B2129">
        <w:rPr>
          <w:rFonts w:ascii="Times New Roman" w:hAnsi="Times New Roman" w:cs="Times New Roman"/>
          <w:b/>
          <w:bCs/>
          <w:sz w:val="24"/>
          <w:szCs w:val="24"/>
        </w:rPr>
        <w:t>GRAFIČKI PRIKAZ ZONA</w:t>
      </w:r>
    </w:p>
    <w:p w14:paraId="6D6B5A5D" w14:textId="77777777" w:rsidR="006C4559" w:rsidRDefault="006C4559" w:rsidP="006C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68870" w14:textId="04269D8A" w:rsidR="006C4559" w:rsidRDefault="006C4559" w:rsidP="006C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Sastavi dio </w:t>
      </w:r>
      <w:r w:rsidRPr="00D80594">
        <w:rPr>
          <w:rFonts w:ascii="Times New Roman" w:hAnsi="Times New Roman" w:cs="Times New Roman"/>
          <w:sz w:val="24"/>
          <w:szCs w:val="24"/>
        </w:rPr>
        <w:t>Odluke o organizaciji i načinu naplate parkiranja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0594">
        <w:rPr>
          <w:rFonts w:ascii="Times New Roman" w:hAnsi="Times New Roman" w:cs="Times New Roman"/>
          <w:sz w:val="24"/>
          <w:szCs w:val="24"/>
        </w:rPr>
        <w:t>na području Grada Pula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D80594">
        <w:rPr>
          <w:rFonts w:ascii="Times New Roman" w:hAnsi="Times New Roman" w:cs="Times New Roman"/>
          <w:sz w:val="24"/>
          <w:szCs w:val="24"/>
        </w:rPr>
        <w:t>Pola</w:t>
      </w:r>
      <w:r w:rsidR="00321BDB">
        <w:rPr>
          <w:rFonts w:ascii="Times New Roman" w:hAnsi="Times New Roman" w:cs="Times New Roman"/>
          <w:sz w:val="24"/>
          <w:szCs w:val="24"/>
        </w:rPr>
        <w:t xml:space="preserve"> i Općih uvjeta</w:t>
      </w:r>
      <w:r>
        <w:rPr>
          <w:rFonts w:ascii="Times New Roman" w:hAnsi="Times New Roman" w:cs="Times New Roman"/>
          <w:sz w:val="24"/>
          <w:szCs w:val="24"/>
        </w:rPr>
        <w:t xml:space="preserve"> jest </w:t>
      </w:r>
      <w:r w:rsidRPr="00296FB6">
        <w:rPr>
          <w:rFonts w:ascii="Times New Roman" w:hAnsi="Times New Roman" w:cs="Times New Roman"/>
          <w:sz w:val="24"/>
          <w:szCs w:val="24"/>
        </w:rPr>
        <w:t>„Grafičk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96FB6">
        <w:rPr>
          <w:rFonts w:ascii="Times New Roman" w:hAnsi="Times New Roman" w:cs="Times New Roman"/>
          <w:sz w:val="24"/>
          <w:szCs w:val="24"/>
        </w:rPr>
        <w:t xml:space="preserve"> prikazu I“ koji</w:t>
      </w:r>
      <w:r>
        <w:rPr>
          <w:rFonts w:ascii="Times New Roman" w:hAnsi="Times New Roman" w:cs="Times New Roman"/>
          <w:sz w:val="24"/>
          <w:szCs w:val="24"/>
        </w:rPr>
        <w:t>m se prikazuje pet zona s obzirom na položaj u Gradu, a sve sukladno područjima definiranim člankom 11.</w:t>
      </w:r>
      <w:r w:rsidR="00321BDB">
        <w:rPr>
          <w:rFonts w:ascii="Times New Roman" w:hAnsi="Times New Roman" w:cs="Times New Roman"/>
          <w:sz w:val="24"/>
          <w:szCs w:val="24"/>
        </w:rPr>
        <w:t xml:space="preserve"> Odluke.</w:t>
      </w:r>
    </w:p>
    <w:p w14:paraId="405D04D5" w14:textId="77777777" w:rsidR="006C4559" w:rsidRDefault="006C4559" w:rsidP="006C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F388B" w14:textId="2E84D334" w:rsidR="006C4559" w:rsidRDefault="006C4559" w:rsidP="006C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obzirom na </w:t>
      </w:r>
      <w:r w:rsidR="00321BDB">
        <w:rPr>
          <w:rFonts w:ascii="Times New Roman" w:hAnsi="Times New Roman" w:cs="Times New Roman"/>
          <w:sz w:val="24"/>
          <w:szCs w:val="24"/>
        </w:rPr>
        <w:t>važnost Općih uvjeta</w:t>
      </w:r>
      <w:r>
        <w:rPr>
          <w:rFonts w:ascii="Times New Roman" w:hAnsi="Times New Roman" w:cs="Times New Roman"/>
          <w:sz w:val="24"/>
          <w:szCs w:val="24"/>
        </w:rPr>
        <w:t>, „Grafički prikaz I“ prilaže se u nastavku sa ciljem j</w:t>
      </w:r>
      <w:r w:rsidRPr="00296FB6">
        <w:rPr>
          <w:rFonts w:ascii="Times New Roman" w:hAnsi="Times New Roman" w:cs="Times New Roman"/>
          <w:sz w:val="24"/>
          <w:szCs w:val="24"/>
        </w:rPr>
        <w:t>ednostavnij</w:t>
      </w:r>
      <w:r>
        <w:rPr>
          <w:rFonts w:ascii="Times New Roman" w:hAnsi="Times New Roman" w:cs="Times New Roman"/>
          <w:sz w:val="24"/>
          <w:szCs w:val="24"/>
        </w:rPr>
        <w:t>eg</w:t>
      </w:r>
      <w:r w:rsidRPr="00296FB6">
        <w:rPr>
          <w:rFonts w:ascii="Times New Roman" w:hAnsi="Times New Roman" w:cs="Times New Roman"/>
          <w:sz w:val="24"/>
          <w:szCs w:val="24"/>
        </w:rPr>
        <w:t xml:space="preserve"> razumijevanj</w:t>
      </w:r>
      <w:r>
        <w:rPr>
          <w:rFonts w:ascii="Times New Roman" w:hAnsi="Times New Roman" w:cs="Times New Roman"/>
          <w:sz w:val="24"/>
          <w:szCs w:val="24"/>
        </w:rPr>
        <w:t xml:space="preserve">a teksta </w:t>
      </w:r>
      <w:r w:rsidR="00321BDB">
        <w:rPr>
          <w:rFonts w:ascii="Times New Roman" w:hAnsi="Times New Roman" w:cs="Times New Roman"/>
          <w:sz w:val="24"/>
          <w:szCs w:val="24"/>
        </w:rPr>
        <w:t>Općih uvjeta</w:t>
      </w:r>
      <w:r>
        <w:rPr>
          <w:rFonts w:ascii="Times New Roman" w:hAnsi="Times New Roman" w:cs="Times New Roman"/>
          <w:sz w:val="24"/>
          <w:szCs w:val="24"/>
        </w:rPr>
        <w:t>, povećanja transparentnosti u donošenju i primjeni pravila o organizaciji i načinu naplate parkiranja te smanjenja administrativnih pitanja i prigovora na postupanje Isporučitelja usluge.</w:t>
      </w:r>
    </w:p>
    <w:p w14:paraId="50790C2E" w14:textId="77777777" w:rsidR="006C4559" w:rsidRDefault="006C4559" w:rsidP="006C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518D3" w14:textId="77777777" w:rsidR="006C4559" w:rsidRDefault="006C4559" w:rsidP="006C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6A33A4" w14:textId="77777777" w:rsidR="006C4559" w:rsidRDefault="006C4559" w:rsidP="006C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FADDE6" wp14:editId="781F8569">
            <wp:extent cx="5972810" cy="4638675"/>
            <wp:effectExtent l="0" t="0" r="8890" b="9525"/>
            <wp:docPr id="37399294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92943" name="Slika 3739929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7A5B" w14:textId="714BF4CA" w:rsidR="006C4559" w:rsidRDefault="006C4559" w:rsidP="007626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A212E" w14:textId="77777777" w:rsidR="006C4559" w:rsidRDefault="006C4559" w:rsidP="007626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F59F8C" w14:textId="163F9428" w:rsidR="00EE49FF" w:rsidRDefault="006C4559" w:rsidP="007626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63089" w:rsidRPr="001F482E">
        <w:rPr>
          <w:rFonts w:ascii="Times New Roman" w:hAnsi="Times New Roman" w:cs="Times New Roman"/>
          <w:b/>
          <w:bCs/>
          <w:sz w:val="24"/>
          <w:szCs w:val="24"/>
        </w:rPr>
        <w:t xml:space="preserve">FINANCIJSKA SREDSTVA POTREBNA ZA PROVOĐENJE PRIJEDLOGA </w:t>
      </w:r>
      <w:r w:rsidR="000714E8">
        <w:rPr>
          <w:rFonts w:ascii="Times New Roman" w:hAnsi="Times New Roman" w:cs="Times New Roman"/>
          <w:b/>
          <w:bCs/>
          <w:sz w:val="24"/>
          <w:szCs w:val="24"/>
        </w:rPr>
        <w:t>OPĆIH UVJETA</w:t>
      </w:r>
    </w:p>
    <w:p w14:paraId="67AB4D48" w14:textId="77777777" w:rsidR="001F482E" w:rsidRPr="001F482E" w:rsidRDefault="001F482E" w:rsidP="007626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F68412" w14:textId="5862166B" w:rsidR="00EE49FF" w:rsidRDefault="00000000" w:rsidP="00762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FF">
        <w:rPr>
          <w:rFonts w:ascii="Times New Roman" w:hAnsi="Times New Roman" w:cs="Times New Roman"/>
          <w:sz w:val="24"/>
          <w:szCs w:val="24"/>
        </w:rPr>
        <w:t>Za provođenje</w:t>
      </w:r>
      <w:r w:rsidR="00394B8D">
        <w:rPr>
          <w:rFonts w:ascii="Times New Roman" w:hAnsi="Times New Roman" w:cs="Times New Roman"/>
          <w:sz w:val="24"/>
          <w:szCs w:val="24"/>
        </w:rPr>
        <w:t xml:space="preserve"> </w:t>
      </w:r>
      <w:r w:rsidR="00DB0591">
        <w:rPr>
          <w:rFonts w:ascii="Times New Roman" w:hAnsi="Times New Roman" w:cs="Times New Roman"/>
          <w:sz w:val="24"/>
          <w:szCs w:val="24"/>
        </w:rPr>
        <w:t xml:space="preserve">ovih Općih uvjeta </w:t>
      </w:r>
      <w:r w:rsidR="0081446B">
        <w:rPr>
          <w:rFonts w:ascii="Times New Roman" w:hAnsi="Times New Roman" w:cs="Times New Roman"/>
          <w:sz w:val="24"/>
          <w:szCs w:val="24"/>
        </w:rPr>
        <w:t xml:space="preserve">osigurana su </w:t>
      </w:r>
      <w:r w:rsidR="00805079">
        <w:rPr>
          <w:rFonts w:ascii="Times New Roman" w:hAnsi="Times New Roman" w:cs="Times New Roman"/>
          <w:sz w:val="24"/>
          <w:szCs w:val="24"/>
        </w:rPr>
        <w:t xml:space="preserve">sredstva u </w:t>
      </w:r>
      <w:r w:rsidR="00394B8D" w:rsidRPr="00394B8D">
        <w:rPr>
          <w:rFonts w:ascii="Times New Roman" w:hAnsi="Times New Roman" w:cs="Times New Roman"/>
          <w:sz w:val="24"/>
          <w:szCs w:val="24"/>
        </w:rPr>
        <w:t xml:space="preserve">Proračunu </w:t>
      </w:r>
      <w:r w:rsidR="00DB0591">
        <w:rPr>
          <w:rFonts w:ascii="Times New Roman" w:hAnsi="Times New Roman" w:cs="Times New Roman"/>
          <w:sz w:val="24"/>
          <w:szCs w:val="24"/>
        </w:rPr>
        <w:t>trgovačkog društva Pula parking d.o.o.</w:t>
      </w:r>
    </w:p>
    <w:p w14:paraId="4A9BC5F5" w14:textId="77777777" w:rsidR="00805079" w:rsidRDefault="00805079" w:rsidP="00762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67EB7" w14:textId="5A23C7BE" w:rsidR="00805079" w:rsidRPr="00805079" w:rsidRDefault="00805079" w:rsidP="00762639">
      <w:pPr>
        <w:spacing w:after="0" w:line="240" w:lineRule="auto"/>
        <w:jc w:val="both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80507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Odluku i obrazloženje pripremio:</w:t>
      </w:r>
    </w:p>
    <w:p w14:paraId="2DEFC679" w14:textId="3DE63BDF" w:rsidR="003262E2" w:rsidRDefault="00805079" w:rsidP="00762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07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 xml:space="preserve">Igor Jovin, </w:t>
      </w:r>
      <w:proofErr w:type="spellStart"/>
      <w:r w:rsidRPr="0080507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univ</w:t>
      </w:r>
      <w:proofErr w:type="spellEnd"/>
      <w:r w:rsidRPr="0080507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 xml:space="preserve">. mag. </w:t>
      </w:r>
      <w:proofErr w:type="spellStart"/>
      <w:r w:rsidRPr="0080507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iur</w:t>
      </w:r>
      <w:proofErr w:type="spellEnd"/>
      <w:r w:rsidRPr="0080507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.</w:t>
      </w:r>
    </w:p>
    <w:p w14:paraId="10C1B323" w14:textId="77777777" w:rsidR="0081446B" w:rsidRDefault="0081446B" w:rsidP="00762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E038CF" w14:textId="77777777" w:rsidR="00321BDB" w:rsidRDefault="00321BDB" w:rsidP="00DB05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DFB38" w14:textId="38A74A75" w:rsidR="003262E2" w:rsidRDefault="00DB0591" w:rsidP="00DB05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Direktor</w:t>
      </w:r>
    </w:p>
    <w:p w14:paraId="177CB95A" w14:textId="3F6C7F09" w:rsidR="00DB0591" w:rsidRPr="003262E2" w:rsidRDefault="00DB0591" w:rsidP="00DB05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Pula parking d.o.o.</w:t>
      </w:r>
    </w:p>
    <w:p w14:paraId="78010BB0" w14:textId="04900DD9" w:rsidR="003262E2" w:rsidRPr="003262E2" w:rsidRDefault="00DB0591" w:rsidP="00DB05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Mario Peruško</w:t>
      </w:r>
    </w:p>
    <w:sectPr w:rsidR="003262E2" w:rsidRPr="003262E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033C"/>
    <w:multiLevelType w:val="hybridMultilevel"/>
    <w:tmpl w:val="829C029A"/>
    <w:lvl w:ilvl="0" w:tplc="DFFEC7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F00D74" w:tentative="1">
      <w:start w:val="1"/>
      <w:numFmt w:val="lowerLetter"/>
      <w:lvlText w:val="%2."/>
      <w:lvlJc w:val="left"/>
      <w:pPr>
        <w:ind w:left="1440" w:hanging="360"/>
      </w:pPr>
    </w:lvl>
    <w:lvl w:ilvl="2" w:tplc="63B8F760" w:tentative="1">
      <w:start w:val="1"/>
      <w:numFmt w:val="lowerRoman"/>
      <w:lvlText w:val="%3."/>
      <w:lvlJc w:val="right"/>
      <w:pPr>
        <w:ind w:left="2160" w:hanging="180"/>
      </w:pPr>
    </w:lvl>
    <w:lvl w:ilvl="3" w:tplc="D18CA264" w:tentative="1">
      <w:start w:val="1"/>
      <w:numFmt w:val="decimal"/>
      <w:lvlText w:val="%4."/>
      <w:lvlJc w:val="left"/>
      <w:pPr>
        <w:ind w:left="2880" w:hanging="360"/>
      </w:pPr>
    </w:lvl>
    <w:lvl w:ilvl="4" w:tplc="4300B66C" w:tentative="1">
      <w:start w:val="1"/>
      <w:numFmt w:val="lowerLetter"/>
      <w:lvlText w:val="%5."/>
      <w:lvlJc w:val="left"/>
      <w:pPr>
        <w:ind w:left="3600" w:hanging="360"/>
      </w:pPr>
    </w:lvl>
    <w:lvl w:ilvl="5" w:tplc="BB6A45E8" w:tentative="1">
      <w:start w:val="1"/>
      <w:numFmt w:val="lowerRoman"/>
      <w:lvlText w:val="%6."/>
      <w:lvlJc w:val="right"/>
      <w:pPr>
        <w:ind w:left="4320" w:hanging="180"/>
      </w:pPr>
    </w:lvl>
    <w:lvl w:ilvl="6" w:tplc="4FD0605E" w:tentative="1">
      <w:start w:val="1"/>
      <w:numFmt w:val="decimal"/>
      <w:lvlText w:val="%7."/>
      <w:lvlJc w:val="left"/>
      <w:pPr>
        <w:ind w:left="5040" w:hanging="360"/>
      </w:pPr>
    </w:lvl>
    <w:lvl w:ilvl="7" w:tplc="55D2B848" w:tentative="1">
      <w:start w:val="1"/>
      <w:numFmt w:val="lowerLetter"/>
      <w:lvlText w:val="%8."/>
      <w:lvlJc w:val="left"/>
      <w:pPr>
        <w:ind w:left="5760" w:hanging="360"/>
      </w:pPr>
    </w:lvl>
    <w:lvl w:ilvl="8" w:tplc="2892C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A59D7"/>
    <w:multiLevelType w:val="multilevel"/>
    <w:tmpl w:val="8C88D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E65F48"/>
    <w:multiLevelType w:val="hybridMultilevel"/>
    <w:tmpl w:val="D700D62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70E79"/>
    <w:multiLevelType w:val="multilevel"/>
    <w:tmpl w:val="DE9C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F6321E"/>
    <w:multiLevelType w:val="hybridMultilevel"/>
    <w:tmpl w:val="D700D6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4459914">
    <w:abstractNumId w:val="0"/>
  </w:num>
  <w:num w:numId="2" w16cid:durableId="344092164">
    <w:abstractNumId w:val="2"/>
  </w:num>
  <w:num w:numId="3" w16cid:durableId="1712268878">
    <w:abstractNumId w:val="4"/>
  </w:num>
  <w:num w:numId="4" w16cid:durableId="1974754130">
    <w:abstractNumId w:val="3"/>
  </w:num>
  <w:num w:numId="5" w16cid:durableId="2102986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9FF"/>
    <w:rsid w:val="00015AC8"/>
    <w:rsid w:val="00035DF2"/>
    <w:rsid w:val="000714E8"/>
    <w:rsid w:val="000D1E35"/>
    <w:rsid w:val="00106A07"/>
    <w:rsid w:val="001345C3"/>
    <w:rsid w:val="00180AB5"/>
    <w:rsid w:val="001A1567"/>
    <w:rsid w:val="001F482E"/>
    <w:rsid w:val="002363B6"/>
    <w:rsid w:val="0026180F"/>
    <w:rsid w:val="002717A6"/>
    <w:rsid w:val="00321BDB"/>
    <w:rsid w:val="003243D2"/>
    <w:rsid w:val="003262E2"/>
    <w:rsid w:val="00344F67"/>
    <w:rsid w:val="00354972"/>
    <w:rsid w:val="00394B8D"/>
    <w:rsid w:val="00422D29"/>
    <w:rsid w:val="0045693E"/>
    <w:rsid w:val="00463089"/>
    <w:rsid w:val="004A73D8"/>
    <w:rsid w:val="004F5737"/>
    <w:rsid w:val="00501C14"/>
    <w:rsid w:val="0056383A"/>
    <w:rsid w:val="005B1F3E"/>
    <w:rsid w:val="005E7C5E"/>
    <w:rsid w:val="00680EA5"/>
    <w:rsid w:val="00695688"/>
    <w:rsid w:val="006C4559"/>
    <w:rsid w:val="00703790"/>
    <w:rsid w:val="00724772"/>
    <w:rsid w:val="007366AE"/>
    <w:rsid w:val="00762639"/>
    <w:rsid w:val="00785AE3"/>
    <w:rsid w:val="007D1B92"/>
    <w:rsid w:val="00801658"/>
    <w:rsid w:val="00805079"/>
    <w:rsid w:val="0081446B"/>
    <w:rsid w:val="00823061"/>
    <w:rsid w:val="00870800"/>
    <w:rsid w:val="0090459E"/>
    <w:rsid w:val="0092765E"/>
    <w:rsid w:val="00A01D4F"/>
    <w:rsid w:val="00A31235"/>
    <w:rsid w:val="00A643C8"/>
    <w:rsid w:val="00A64D21"/>
    <w:rsid w:val="00AB2C52"/>
    <w:rsid w:val="00AF4772"/>
    <w:rsid w:val="00B80DB4"/>
    <w:rsid w:val="00B86183"/>
    <w:rsid w:val="00BC3BF8"/>
    <w:rsid w:val="00D23E80"/>
    <w:rsid w:val="00DA50AA"/>
    <w:rsid w:val="00DB0591"/>
    <w:rsid w:val="00E27201"/>
    <w:rsid w:val="00EC564E"/>
    <w:rsid w:val="00EE49FF"/>
    <w:rsid w:val="00F0541F"/>
    <w:rsid w:val="00F5548E"/>
    <w:rsid w:val="00FB4F2B"/>
    <w:rsid w:val="00FE5A95"/>
    <w:rsid w:val="00FE723A"/>
    <w:rsid w:val="00FE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78F7B"/>
  <w15:chartTrackingRefBased/>
  <w15:docId w15:val="{C6168AE2-B235-4220-AB9C-6F9C8D15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E49FF"/>
    <w:pPr>
      <w:ind w:left="720"/>
      <w:contextualSpacing/>
    </w:pPr>
  </w:style>
  <w:style w:type="paragraph" w:styleId="Revizija">
    <w:name w:val="Revision"/>
    <w:hidden/>
    <w:uiPriority w:val="99"/>
    <w:semiHidden/>
    <w:rsid w:val="00724772"/>
    <w:pPr>
      <w:spacing w:after="0" w:line="240" w:lineRule="auto"/>
    </w:pPr>
    <w:rPr>
      <w:lang w:val="hr-HR"/>
    </w:rPr>
  </w:style>
  <w:style w:type="paragraph" w:styleId="StandardWeb">
    <w:name w:val="Normal (Web)"/>
    <w:basedOn w:val="Normal"/>
    <w:uiPriority w:val="99"/>
    <w:semiHidden/>
    <w:unhideWhenUsed/>
    <w:rsid w:val="00DB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Sajić</dc:creator>
  <cp:lastModifiedBy>Igor Jovin</cp:lastModifiedBy>
  <cp:revision>24</cp:revision>
  <cp:lastPrinted>2024-10-07T12:40:00Z</cp:lastPrinted>
  <dcterms:created xsi:type="dcterms:W3CDTF">2025-09-09T13:56:00Z</dcterms:created>
  <dcterms:modified xsi:type="dcterms:W3CDTF">2025-10-10T11:44:00Z</dcterms:modified>
</cp:coreProperties>
</file>